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43" w:rsidRDefault="008E6003" w:rsidP="00594C18">
      <w:pPr>
        <w:spacing w:after="0" w:line="360" w:lineRule="auto"/>
        <w:jc w:val="both"/>
        <w:rPr>
          <w:rFonts w:asciiTheme="majorHAnsi" w:hAnsiTheme="majorHAnsi"/>
          <w:b/>
          <w:sz w:val="32"/>
          <w:szCs w:val="32"/>
        </w:rPr>
      </w:pPr>
      <w:proofErr w:type="spellStart"/>
      <w:r w:rsidRPr="00BD7243">
        <w:rPr>
          <w:rFonts w:asciiTheme="majorHAnsi" w:hAnsiTheme="majorHAnsi"/>
          <w:b/>
          <w:sz w:val="32"/>
          <w:szCs w:val="32"/>
        </w:rPr>
        <w:t>Rwanda</w:t>
      </w:r>
      <w:proofErr w:type="spellEnd"/>
      <w:r w:rsidR="00BD7243">
        <w:rPr>
          <w:rFonts w:asciiTheme="majorHAnsi" w:hAnsiTheme="majorHAnsi"/>
          <w:b/>
          <w:sz w:val="32"/>
          <w:szCs w:val="32"/>
        </w:rPr>
        <w:t>:</w:t>
      </w:r>
      <w:r w:rsidRPr="00BD7243">
        <w:rPr>
          <w:rFonts w:asciiTheme="majorHAnsi" w:hAnsiTheme="majorHAnsi"/>
          <w:b/>
          <w:sz w:val="32"/>
          <w:szCs w:val="32"/>
        </w:rPr>
        <w:t xml:space="preserve"> </w:t>
      </w:r>
      <w:r w:rsidR="00BD7243">
        <w:rPr>
          <w:rFonts w:asciiTheme="majorHAnsi" w:hAnsiTheme="majorHAnsi"/>
          <w:b/>
          <w:sz w:val="32"/>
          <w:szCs w:val="32"/>
        </w:rPr>
        <w:t>atto</w:t>
      </w:r>
      <w:r w:rsidRPr="00BD7243">
        <w:rPr>
          <w:rFonts w:asciiTheme="majorHAnsi" w:hAnsiTheme="majorHAnsi"/>
          <w:b/>
          <w:sz w:val="32"/>
          <w:szCs w:val="32"/>
        </w:rPr>
        <w:t xml:space="preserve"> </w:t>
      </w:r>
      <w:r w:rsidR="00BD7243">
        <w:rPr>
          <w:rFonts w:asciiTheme="majorHAnsi" w:hAnsiTheme="majorHAnsi"/>
          <w:b/>
          <w:sz w:val="32"/>
          <w:szCs w:val="32"/>
        </w:rPr>
        <w:t>secondo</w:t>
      </w:r>
      <w:r w:rsidRPr="00BD7243">
        <w:rPr>
          <w:rFonts w:asciiTheme="majorHAnsi" w:hAnsiTheme="majorHAnsi"/>
          <w:b/>
          <w:sz w:val="32"/>
          <w:szCs w:val="32"/>
        </w:rPr>
        <w:t xml:space="preserve"> </w:t>
      </w:r>
    </w:p>
    <w:p w:rsidR="00F12BA8" w:rsidRDefault="00F12BA8" w:rsidP="00594C18">
      <w:pPr>
        <w:spacing w:after="0" w:line="36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“Quando capita al negro di guardare il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Bianco in collera, il Bianco gli dice: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«Fratello, non ci sono differenze fra noi».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Tuttavia il negro sa che una differenza c'è.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La desidera. Vorrebbe che il bianco gli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>dicesse di colpo: «Sporco negro!». Allora,</w:t>
      </w:r>
    </w:p>
    <w:p w:rsid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 w:rsidRPr="00F12BA8">
        <w:rPr>
          <w:rFonts w:asciiTheme="majorHAnsi" w:hAnsiTheme="majorHAnsi" w:cs="TimesNewRomanPSMT"/>
          <w:sz w:val="20"/>
          <w:szCs w:val="20"/>
        </w:rPr>
        <w:t xml:space="preserve">avrebbe quest'unica occasione: </w:t>
      </w:r>
    </w:p>
    <w:p w:rsid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  <w:r>
        <w:rPr>
          <w:rFonts w:asciiTheme="majorHAnsi" w:hAnsiTheme="majorHAnsi" w:cs="TimesNewRomanPSMT"/>
          <w:sz w:val="20"/>
          <w:szCs w:val="20"/>
        </w:rPr>
        <w:t xml:space="preserve">«fargliela </w:t>
      </w:r>
      <w:r w:rsidRPr="00F12BA8">
        <w:rPr>
          <w:rFonts w:asciiTheme="majorHAnsi" w:hAnsiTheme="majorHAnsi" w:cs="TimesNewRomanPSMT"/>
          <w:sz w:val="20"/>
          <w:szCs w:val="20"/>
        </w:rPr>
        <w:t>vedere».”</w:t>
      </w:r>
    </w:p>
    <w:p w:rsidR="00F12BA8" w:rsidRPr="00F12BA8" w:rsidRDefault="00F12BA8" w:rsidP="00594C1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imesNewRomanPSMT"/>
          <w:sz w:val="20"/>
          <w:szCs w:val="20"/>
        </w:rPr>
      </w:pPr>
    </w:p>
    <w:p w:rsidR="00BD7243" w:rsidRPr="00F12BA8" w:rsidRDefault="00F12BA8" w:rsidP="00594C18">
      <w:pPr>
        <w:spacing w:after="0" w:line="360" w:lineRule="auto"/>
        <w:jc w:val="right"/>
        <w:rPr>
          <w:rFonts w:asciiTheme="majorHAnsi" w:hAnsiTheme="majorHAnsi"/>
          <w:b/>
          <w:sz w:val="32"/>
          <w:szCs w:val="32"/>
        </w:rPr>
      </w:pPr>
      <w:proofErr w:type="spellStart"/>
      <w:r w:rsidRPr="00F12BA8">
        <w:rPr>
          <w:rFonts w:asciiTheme="majorHAnsi" w:hAnsiTheme="majorHAnsi" w:cs="TimesNewRomanPSMT"/>
          <w:sz w:val="20"/>
          <w:szCs w:val="20"/>
        </w:rPr>
        <w:t>Fanon</w:t>
      </w:r>
      <w:proofErr w:type="spellEnd"/>
      <w:r w:rsidRPr="00F12BA8">
        <w:rPr>
          <w:rFonts w:asciiTheme="majorHAnsi" w:hAnsiTheme="majorHAnsi" w:cs="TimesNewRomanPSMT"/>
          <w:sz w:val="20"/>
          <w:szCs w:val="20"/>
        </w:rPr>
        <w:t xml:space="preserve">, </w:t>
      </w:r>
      <w:r w:rsidRPr="00F12BA8">
        <w:rPr>
          <w:rFonts w:asciiTheme="majorHAnsi" w:hAnsiTheme="majorHAnsi" w:cs="TimesNewRomanPS-ItalicMT"/>
          <w:i/>
          <w:iCs/>
          <w:sz w:val="20"/>
          <w:szCs w:val="20"/>
        </w:rPr>
        <w:t>Pelle Nera, Maschere Bianche</w:t>
      </w:r>
    </w:p>
    <w:p w:rsidR="00F12BA8" w:rsidRDefault="00F12BA8" w:rsidP="00594C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F12BA8" w:rsidRDefault="00F12BA8" w:rsidP="00594C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F12BA8" w:rsidRDefault="00F12BA8" w:rsidP="00594C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FE37E0" w:rsidRDefault="008936D5" w:rsidP="00594C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Umanità a confronto. </w:t>
      </w:r>
      <w:r w:rsidR="00BD7243">
        <w:rPr>
          <w:rFonts w:asciiTheme="majorHAnsi" w:hAnsiTheme="majorHAnsi"/>
          <w:b/>
          <w:sz w:val="24"/>
          <w:szCs w:val="24"/>
        </w:rPr>
        <w:t xml:space="preserve"> </w:t>
      </w:r>
    </w:p>
    <w:p w:rsidR="00F12BA8" w:rsidRPr="00FE37E0" w:rsidRDefault="00F12BA8" w:rsidP="00594C1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7B5709" w:rsidRDefault="00EF35E6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Quattro mesi. mi sembra di essere arrivata a Kigali solamente un mese fa, ancora piena di aspettative e voglia di scoprire e riscoprirmi in un contesto nuovo, sebbene in un paese a me già noto. Ero già stata l’anno precedente per </w:t>
      </w:r>
      <w:r w:rsidR="005438F2">
        <w:rPr>
          <w:rFonts w:asciiTheme="majorHAnsi" w:hAnsiTheme="majorHAnsi"/>
          <w:sz w:val="24"/>
          <w:szCs w:val="24"/>
        </w:rPr>
        <w:t xml:space="preserve">effettuare una </w:t>
      </w:r>
      <w:r>
        <w:rPr>
          <w:rFonts w:asciiTheme="majorHAnsi" w:hAnsiTheme="majorHAnsi"/>
          <w:sz w:val="24"/>
          <w:szCs w:val="24"/>
        </w:rPr>
        <w:t>ricerca</w:t>
      </w:r>
      <w:r w:rsidR="005438F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sulla violenza di genere, una tematica impegnativa ed emotivamente provante, ma che mi ha fa</w:t>
      </w:r>
      <w:r w:rsidR="008E6003">
        <w:rPr>
          <w:rFonts w:asciiTheme="majorHAnsi" w:hAnsiTheme="majorHAnsi"/>
          <w:sz w:val="24"/>
          <w:szCs w:val="24"/>
        </w:rPr>
        <w:t>tto capire – almeno in superfic</w:t>
      </w:r>
      <w:r w:rsidR="00BD7243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e – il complesso apparato sociale e culturale di una popolazione che ha </w:t>
      </w:r>
      <w:r w:rsidR="00BD7243">
        <w:rPr>
          <w:rFonts w:asciiTheme="majorHAnsi" w:hAnsiTheme="majorHAnsi"/>
          <w:sz w:val="24"/>
          <w:szCs w:val="24"/>
        </w:rPr>
        <w:t xml:space="preserve">ancora </w:t>
      </w:r>
      <w:r>
        <w:rPr>
          <w:rFonts w:asciiTheme="majorHAnsi" w:hAnsiTheme="majorHAnsi"/>
          <w:sz w:val="24"/>
          <w:szCs w:val="24"/>
        </w:rPr>
        <w:t xml:space="preserve">molte cicatrici da rimarginare. </w:t>
      </w:r>
      <w:r w:rsidR="007B5709">
        <w:rPr>
          <w:rFonts w:asciiTheme="majorHAnsi" w:hAnsiTheme="majorHAnsi"/>
          <w:sz w:val="24"/>
          <w:szCs w:val="24"/>
        </w:rPr>
        <w:t xml:space="preserve">Esattamente </w:t>
      </w:r>
      <w:r w:rsidR="00736C94">
        <w:rPr>
          <w:rFonts w:asciiTheme="majorHAnsi" w:hAnsiTheme="majorHAnsi"/>
          <w:sz w:val="24"/>
          <w:szCs w:val="24"/>
        </w:rPr>
        <w:t xml:space="preserve">a </w:t>
      </w:r>
      <w:r w:rsidR="007B5709">
        <w:rPr>
          <w:rFonts w:asciiTheme="majorHAnsi" w:hAnsiTheme="majorHAnsi"/>
          <w:sz w:val="24"/>
          <w:szCs w:val="24"/>
        </w:rPr>
        <w:t>vent’</w:t>
      </w:r>
      <w:r w:rsidR="00736C94">
        <w:rPr>
          <w:rFonts w:asciiTheme="majorHAnsi" w:hAnsiTheme="majorHAnsi"/>
          <w:sz w:val="24"/>
          <w:szCs w:val="24"/>
        </w:rPr>
        <w:t xml:space="preserve">anni </w:t>
      </w:r>
      <w:r w:rsidR="007B5709">
        <w:rPr>
          <w:rFonts w:asciiTheme="majorHAnsi" w:hAnsiTheme="majorHAnsi"/>
          <w:sz w:val="24"/>
          <w:szCs w:val="24"/>
        </w:rPr>
        <w:t>da quell’aprile del 1994, quando il popolo ruandese ha assistito ad una delle stragi più cruente della seconda metà del XX secolo, il percorso verso la guarigione delle profonde ferite</w:t>
      </w:r>
      <w:r w:rsidR="00E21200">
        <w:rPr>
          <w:rFonts w:asciiTheme="majorHAnsi" w:hAnsiTheme="majorHAnsi"/>
          <w:sz w:val="24"/>
          <w:szCs w:val="24"/>
        </w:rPr>
        <w:t xml:space="preserve"> – siano esse fisiche o psicologiche, per citarne alcune – è ancora lunga. </w:t>
      </w:r>
      <w:r w:rsidR="007B5709" w:rsidRPr="007B5709">
        <w:rPr>
          <w:rFonts w:asciiTheme="majorHAnsi" w:hAnsiTheme="majorHAnsi"/>
          <w:sz w:val="24"/>
          <w:szCs w:val="24"/>
        </w:rPr>
        <w:t>Cicatrici profonde</w:t>
      </w:r>
      <w:r w:rsidR="00E21200">
        <w:rPr>
          <w:rFonts w:asciiTheme="majorHAnsi" w:hAnsiTheme="majorHAnsi"/>
          <w:sz w:val="24"/>
          <w:szCs w:val="24"/>
        </w:rPr>
        <w:t xml:space="preserve"> e indelebili sono tangibili nei discorsi</w:t>
      </w:r>
      <w:r w:rsidR="007B5709" w:rsidRPr="007B5709">
        <w:rPr>
          <w:rFonts w:asciiTheme="majorHAnsi" w:hAnsiTheme="majorHAnsi"/>
          <w:sz w:val="24"/>
          <w:szCs w:val="24"/>
        </w:rPr>
        <w:t xml:space="preserve"> </w:t>
      </w:r>
      <w:r w:rsidR="00736C94">
        <w:rPr>
          <w:rFonts w:asciiTheme="majorHAnsi" w:hAnsiTheme="majorHAnsi"/>
          <w:sz w:val="24"/>
          <w:szCs w:val="24"/>
        </w:rPr>
        <w:t>di</w:t>
      </w:r>
      <w:r w:rsidR="007B5709" w:rsidRPr="007B5709">
        <w:rPr>
          <w:rFonts w:asciiTheme="majorHAnsi" w:hAnsiTheme="majorHAnsi"/>
          <w:sz w:val="24"/>
          <w:szCs w:val="24"/>
        </w:rPr>
        <w:t xml:space="preserve"> don</w:t>
      </w:r>
      <w:r w:rsidR="00E21200">
        <w:rPr>
          <w:rFonts w:asciiTheme="majorHAnsi" w:hAnsiTheme="majorHAnsi"/>
          <w:sz w:val="24"/>
          <w:szCs w:val="24"/>
        </w:rPr>
        <w:t>ne</w:t>
      </w:r>
      <w:r w:rsidR="00736C94">
        <w:rPr>
          <w:rFonts w:asciiTheme="majorHAnsi" w:hAnsiTheme="majorHAnsi"/>
          <w:sz w:val="24"/>
          <w:szCs w:val="24"/>
        </w:rPr>
        <w:t xml:space="preserve"> e uomini</w:t>
      </w:r>
      <w:r w:rsidR="00E21200">
        <w:rPr>
          <w:rFonts w:asciiTheme="majorHAnsi" w:hAnsiTheme="majorHAnsi"/>
          <w:sz w:val="24"/>
          <w:szCs w:val="24"/>
        </w:rPr>
        <w:t>, di amici, di ogni conoscente</w:t>
      </w:r>
      <w:r w:rsidR="007B5709" w:rsidRPr="007B5709">
        <w:rPr>
          <w:rFonts w:asciiTheme="majorHAnsi" w:hAnsiTheme="majorHAnsi"/>
          <w:sz w:val="24"/>
          <w:szCs w:val="24"/>
        </w:rPr>
        <w:t>; a volte attraver</w:t>
      </w:r>
      <w:r w:rsidR="00E21200">
        <w:rPr>
          <w:rFonts w:asciiTheme="majorHAnsi" w:hAnsiTheme="majorHAnsi"/>
          <w:sz w:val="24"/>
          <w:szCs w:val="24"/>
        </w:rPr>
        <w:t xml:space="preserve">so i loro ricordi personali, altre </w:t>
      </w:r>
      <w:r w:rsidR="007B5709" w:rsidRPr="007B5709">
        <w:rPr>
          <w:rFonts w:asciiTheme="majorHAnsi" w:hAnsiTheme="majorHAnsi"/>
          <w:sz w:val="24"/>
          <w:szCs w:val="24"/>
        </w:rPr>
        <w:t xml:space="preserve">attraverso il silenzio doloroso che </w:t>
      </w:r>
      <w:r w:rsidR="00E21200">
        <w:rPr>
          <w:rFonts w:asciiTheme="majorHAnsi" w:hAnsiTheme="majorHAnsi"/>
          <w:sz w:val="24"/>
          <w:szCs w:val="24"/>
        </w:rPr>
        <w:t xml:space="preserve">lascia trasparire </w:t>
      </w:r>
      <w:r w:rsidR="007B5709" w:rsidRPr="007B5709">
        <w:rPr>
          <w:rFonts w:asciiTheme="majorHAnsi" w:hAnsiTheme="majorHAnsi"/>
          <w:sz w:val="24"/>
          <w:szCs w:val="24"/>
        </w:rPr>
        <w:t xml:space="preserve">la sofferenza che le persone di </w:t>
      </w:r>
      <w:r w:rsidR="00E21200">
        <w:rPr>
          <w:rFonts w:asciiTheme="majorHAnsi" w:hAnsiTheme="majorHAnsi"/>
          <w:sz w:val="24"/>
          <w:szCs w:val="24"/>
        </w:rPr>
        <w:t xml:space="preserve">fronte a me hanno attraversato. </w:t>
      </w:r>
    </w:p>
    <w:p w:rsidR="005438F2" w:rsidRDefault="00EF35E6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Cercare pertanto di districare la fitta matassa di complesse relazioni che si instaurano tra il </w:t>
      </w:r>
      <w:proofErr w:type="spellStart"/>
      <w:r>
        <w:rPr>
          <w:rFonts w:asciiTheme="majorHAnsi" w:hAnsiTheme="majorHAnsi"/>
          <w:i/>
          <w:sz w:val="24"/>
          <w:szCs w:val="24"/>
        </w:rPr>
        <w:t>musungu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8E6003">
        <w:rPr>
          <w:rFonts w:asciiTheme="majorHAnsi" w:hAnsiTheme="majorHAnsi"/>
          <w:sz w:val="24"/>
          <w:szCs w:val="24"/>
        </w:rPr>
        <w:t xml:space="preserve">(termine </w:t>
      </w:r>
      <w:proofErr w:type="spellStart"/>
      <w:r w:rsidR="008E6003">
        <w:rPr>
          <w:rFonts w:asciiTheme="majorHAnsi" w:hAnsiTheme="majorHAnsi"/>
          <w:sz w:val="24"/>
          <w:szCs w:val="24"/>
        </w:rPr>
        <w:t>Kiswahili</w:t>
      </w:r>
      <w:proofErr w:type="spellEnd"/>
      <w:r w:rsidR="008E6003">
        <w:rPr>
          <w:rFonts w:asciiTheme="majorHAnsi" w:hAnsiTheme="majorHAnsi"/>
          <w:sz w:val="24"/>
          <w:szCs w:val="24"/>
        </w:rPr>
        <w:t xml:space="preserve"> utilizzato </w:t>
      </w:r>
      <w:r w:rsidR="00BD7243">
        <w:rPr>
          <w:rFonts w:asciiTheme="majorHAnsi" w:hAnsiTheme="majorHAnsi"/>
          <w:sz w:val="24"/>
          <w:szCs w:val="24"/>
        </w:rPr>
        <w:t xml:space="preserve">nell’Africa dei grandi laghi </w:t>
      </w:r>
      <w:r w:rsidR="008E6003">
        <w:rPr>
          <w:rFonts w:asciiTheme="majorHAnsi" w:hAnsiTheme="majorHAnsi"/>
          <w:sz w:val="24"/>
          <w:szCs w:val="24"/>
        </w:rPr>
        <w:t xml:space="preserve">in riferimento alla popolazione caucasica, letteralmente ‘colui  che vaga senza meta’) </w:t>
      </w:r>
      <w:r>
        <w:rPr>
          <w:rFonts w:asciiTheme="majorHAnsi" w:hAnsiTheme="majorHAnsi"/>
          <w:sz w:val="24"/>
          <w:szCs w:val="24"/>
        </w:rPr>
        <w:t xml:space="preserve">e la popolazione </w:t>
      </w:r>
      <w:r>
        <w:rPr>
          <w:rFonts w:asciiTheme="majorHAnsi" w:hAnsiTheme="majorHAnsi"/>
          <w:sz w:val="24"/>
          <w:szCs w:val="24"/>
        </w:rPr>
        <w:lastRenderedPageBreak/>
        <w:t xml:space="preserve">locale diventa l’impresa di una vita, se non di due. </w:t>
      </w:r>
      <w:r w:rsidR="00BD7243">
        <w:rPr>
          <w:rFonts w:asciiTheme="majorHAnsi" w:hAnsiTheme="majorHAnsi"/>
          <w:sz w:val="24"/>
          <w:szCs w:val="24"/>
        </w:rPr>
        <w:t>Le relazioni interpersonali che caratterizzano la capitale, nonché l’intero paese, possono essere percepite da un individuo estraneo alla cultura ruandese come un gr</w:t>
      </w:r>
      <w:r w:rsidR="00FE37E0">
        <w:rPr>
          <w:rFonts w:asciiTheme="majorHAnsi" w:hAnsiTheme="majorHAnsi"/>
          <w:sz w:val="24"/>
          <w:szCs w:val="24"/>
        </w:rPr>
        <w:t>ande teatro, in cui le tragedie vengono bandite dalla scena pubblica, per lasciare lo spazio solamente alle commedie. Questa separazione tra tragedia e commedia, tra realtà ed apparenza si palesa immediatamente nella capitale: crogiolo di culture e aspirazioni proven</w:t>
      </w:r>
      <w:r w:rsidR="00182DED">
        <w:rPr>
          <w:rFonts w:asciiTheme="majorHAnsi" w:hAnsiTheme="majorHAnsi"/>
          <w:sz w:val="24"/>
          <w:szCs w:val="24"/>
        </w:rPr>
        <w:t xml:space="preserve">ienti dai paesi limitrofi e dall’ </w:t>
      </w:r>
      <w:r w:rsidR="00FE37E0">
        <w:rPr>
          <w:rFonts w:asciiTheme="majorHAnsi" w:hAnsiTheme="majorHAnsi"/>
          <w:sz w:val="24"/>
          <w:szCs w:val="24"/>
        </w:rPr>
        <w:t>‘occidente’</w:t>
      </w:r>
      <w:r w:rsidR="00156684">
        <w:rPr>
          <w:rFonts w:asciiTheme="majorHAnsi" w:hAnsiTheme="majorHAnsi"/>
          <w:sz w:val="24"/>
          <w:szCs w:val="24"/>
        </w:rPr>
        <w:t>,</w:t>
      </w:r>
      <w:r w:rsidR="00182DED">
        <w:rPr>
          <w:rFonts w:asciiTheme="majorHAnsi" w:hAnsiTheme="majorHAnsi"/>
          <w:sz w:val="24"/>
          <w:szCs w:val="24"/>
        </w:rPr>
        <w:t xml:space="preserve"> in cui l</w:t>
      </w:r>
      <w:r w:rsidR="005D368A">
        <w:rPr>
          <w:rFonts w:asciiTheme="majorHAnsi" w:hAnsiTheme="majorHAnsi"/>
          <w:sz w:val="24"/>
          <w:szCs w:val="24"/>
        </w:rPr>
        <w:t xml:space="preserve">’insieme caoticamente pluralistico caratteristico della </w:t>
      </w:r>
      <w:proofErr w:type="spellStart"/>
      <w:r w:rsidR="005D368A">
        <w:rPr>
          <w:rFonts w:asciiTheme="majorHAnsi" w:hAnsiTheme="majorHAnsi"/>
          <w:sz w:val="24"/>
          <w:szCs w:val="24"/>
        </w:rPr>
        <w:t>postcolonia</w:t>
      </w:r>
      <w:proofErr w:type="spellEnd"/>
      <w:r w:rsidR="005D368A">
        <w:rPr>
          <w:rFonts w:asciiTheme="majorHAnsi" w:hAnsiTheme="majorHAnsi"/>
          <w:sz w:val="24"/>
          <w:szCs w:val="24"/>
        </w:rPr>
        <w:t xml:space="preserve"> </w:t>
      </w:r>
      <w:r w:rsidR="00156684">
        <w:rPr>
          <w:rFonts w:asciiTheme="majorHAnsi" w:hAnsiTheme="majorHAnsi"/>
          <w:sz w:val="24"/>
          <w:szCs w:val="24"/>
        </w:rPr>
        <w:t>e</w:t>
      </w:r>
      <w:r w:rsidR="005D368A">
        <w:rPr>
          <w:rFonts w:asciiTheme="majorHAnsi" w:hAnsiTheme="majorHAnsi"/>
          <w:sz w:val="24"/>
          <w:szCs w:val="24"/>
        </w:rPr>
        <w:t xml:space="preserve"> le spinte verso modelli sociali ed economici propri della cultura occidentale </w:t>
      </w:r>
      <w:r w:rsidR="00156684">
        <w:rPr>
          <w:rFonts w:asciiTheme="majorHAnsi" w:hAnsiTheme="majorHAnsi"/>
          <w:sz w:val="24"/>
          <w:szCs w:val="24"/>
        </w:rPr>
        <w:t xml:space="preserve">si intersecano </w:t>
      </w:r>
      <w:r w:rsidR="005D368A">
        <w:rPr>
          <w:rFonts w:asciiTheme="majorHAnsi" w:hAnsiTheme="majorHAnsi"/>
          <w:sz w:val="24"/>
          <w:szCs w:val="24"/>
        </w:rPr>
        <w:t>in una perpetua lotta per la conquista del presti</w:t>
      </w:r>
      <w:r w:rsidR="00156684">
        <w:rPr>
          <w:rFonts w:asciiTheme="majorHAnsi" w:hAnsiTheme="majorHAnsi"/>
          <w:sz w:val="24"/>
          <w:szCs w:val="24"/>
        </w:rPr>
        <w:t>gio sociale, del riconoscimento e</w:t>
      </w:r>
      <w:r w:rsidR="005D368A">
        <w:rPr>
          <w:rFonts w:asciiTheme="majorHAnsi" w:hAnsiTheme="majorHAnsi"/>
          <w:sz w:val="24"/>
          <w:szCs w:val="24"/>
        </w:rPr>
        <w:t xml:space="preserve"> del potere. Quest’</w:t>
      </w:r>
      <w:r w:rsidR="00F12BA8">
        <w:rPr>
          <w:rFonts w:asciiTheme="majorHAnsi" w:hAnsiTheme="majorHAnsi"/>
          <w:sz w:val="24"/>
          <w:szCs w:val="24"/>
        </w:rPr>
        <w:t>u</w:t>
      </w:r>
      <w:r w:rsidR="005D368A">
        <w:rPr>
          <w:rFonts w:asciiTheme="majorHAnsi" w:hAnsiTheme="majorHAnsi"/>
          <w:sz w:val="24"/>
          <w:szCs w:val="24"/>
        </w:rPr>
        <w:t>ltimo è il motore che spinge l’intero apparato istituzionale e socio culturale,  in cui gli individui più vulnerabili si trovano intrappolati, e talvolta non hanno possibilità di trovare una v</w:t>
      </w:r>
      <w:r w:rsidR="00F12BA8">
        <w:rPr>
          <w:rFonts w:asciiTheme="majorHAnsi" w:hAnsiTheme="majorHAnsi"/>
          <w:sz w:val="24"/>
          <w:szCs w:val="24"/>
        </w:rPr>
        <w:t>ia di fuga - qualunque essa sia -</w:t>
      </w:r>
      <w:r w:rsidR="005D368A">
        <w:rPr>
          <w:rFonts w:asciiTheme="majorHAnsi" w:hAnsiTheme="majorHAnsi"/>
          <w:sz w:val="24"/>
          <w:szCs w:val="24"/>
        </w:rPr>
        <w:t xml:space="preserve"> e vengono travolti dall’onda di cambiamento e innovazione che  lo stato promuove come unica via verso </w:t>
      </w:r>
      <w:r w:rsidR="00F12BA8">
        <w:rPr>
          <w:rFonts w:asciiTheme="majorHAnsi" w:hAnsiTheme="majorHAnsi"/>
          <w:sz w:val="24"/>
          <w:szCs w:val="24"/>
        </w:rPr>
        <w:t>lo</w:t>
      </w:r>
      <w:r w:rsidR="005D368A">
        <w:rPr>
          <w:rFonts w:asciiTheme="majorHAnsi" w:hAnsiTheme="majorHAnsi"/>
          <w:sz w:val="24"/>
          <w:szCs w:val="24"/>
        </w:rPr>
        <w:t xml:space="preserve"> ‘sviluppo’. </w:t>
      </w:r>
      <w:r w:rsidR="00F12BA8">
        <w:rPr>
          <w:rFonts w:asciiTheme="majorHAnsi" w:hAnsiTheme="majorHAnsi"/>
          <w:sz w:val="24"/>
          <w:szCs w:val="24"/>
        </w:rPr>
        <w:t xml:space="preserve">Durante i mesi di ricerca </w:t>
      </w:r>
      <w:r w:rsidR="00655A9A">
        <w:rPr>
          <w:rFonts w:asciiTheme="majorHAnsi" w:hAnsiTheme="majorHAnsi"/>
          <w:sz w:val="24"/>
          <w:szCs w:val="24"/>
        </w:rPr>
        <w:t xml:space="preserve">e anche durante il Servizio Civile Internazionale, </w:t>
      </w:r>
      <w:r w:rsidR="00F12BA8">
        <w:rPr>
          <w:rFonts w:asciiTheme="majorHAnsi" w:hAnsiTheme="majorHAnsi"/>
          <w:sz w:val="24"/>
          <w:szCs w:val="24"/>
        </w:rPr>
        <w:t xml:space="preserve">ho </w:t>
      </w:r>
      <w:r w:rsidR="00736C94">
        <w:rPr>
          <w:rFonts w:asciiTheme="majorHAnsi" w:hAnsiTheme="majorHAnsi"/>
          <w:sz w:val="24"/>
          <w:szCs w:val="24"/>
        </w:rPr>
        <w:t>incontrato</w:t>
      </w:r>
      <w:r w:rsidR="00F12BA8">
        <w:rPr>
          <w:rFonts w:asciiTheme="majorHAnsi" w:hAnsiTheme="majorHAnsi"/>
          <w:sz w:val="24"/>
          <w:szCs w:val="24"/>
        </w:rPr>
        <w:t xml:space="preserve"> numerose donne e uomini vulnerabili, soggettività sofferenti che difficilmente riescono a rimanere a galla in un contesto caratterizzato da ineguaglianza e discriminazione. Ineguaglianza sociale ed economica che si dispiega lungo la spina dorsale di questo paese, in cui la netta separazione tra ricchi e poveri, per quanto si cerchi di oscurarla, è presente e</w:t>
      </w:r>
      <w:r w:rsidR="007B5709">
        <w:rPr>
          <w:rFonts w:asciiTheme="majorHAnsi" w:hAnsiTheme="majorHAnsi"/>
          <w:sz w:val="24"/>
          <w:szCs w:val="24"/>
        </w:rPr>
        <w:t xml:space="preserve"> caratterizzante ogni relazione. </w:t>
      </w:r>
      <w:r w:rsidR="00601715">
        <w:rPr>
          <w:rFonts w:asciiTheme="majorHAnsi" w:hAnsiTheme="majorHAnsi"/>
          <w:sz w:val="24"/>
          <w:szCs w:val="24"/>
        </w:rPr>
        <w:t xml:space="preserve">La discriminazione, se appare evidente a livello economico, a livello interpersonale rimane apparentemente latente, logorando tuttavia il tessuto sociale e </w:t>
      </w:r>
      <w:r w:rsidR="00736C94">
        <w:rPr>
          <w:rFonts w:asciiTheme="majorHAnsi" w:hAnsiTheme="majorHAnsi"/>
          <w:sz w:val="24"/>
          <w:szCs w:val="24"/>
        </w:rPr>
        <w:t>collocando</w:t>
      </w:r>
      <w:r w:rsidR="00601715">
        <w:rPr>
          <w:rFonts w:asciiTheme="majorHAnsi" w:hAnsiTheme="majorHAnsi"/>
          <w:sz w:val="24"/>
          <w:szCs w:val="24"/>
        </w:rPr>
        <w:t xml:space="preserve"> le soggettività più vulnerabili in una posizione di precarietà esistenziale con cui risulta difficile fare i conti. Numerose sono ad esempio le donne che durante il genocidio sono state stuprate dagli </w:t>
      </w:r>
      <w:proofErr w:type="spellStart"/>
      <w:r w:rsidR="00601715">
        <w:rPr>
          <w:rFonts w:asciiTheme="majorHAnsi" w:hAnsiTheme="majorHAnsi"/>
          <w:i/>
          <w:sz w:val="24"/>
          <w:szCs w:val="24"/>
        </w:rPr>
        <w:t>interahamwe</w:t>
      </w:r>
      <w:proofErr w:type="spellEnd"/>
      <w:r w:rsidR="00601715">
        <w:rPr>
          <w:rFonts w:asciiTheme="majorHAnsi" w:hAnsiTheme="majorHAnsi"/>
          <w:sz w:val="24"/>
          <w:szCs w:val="24"/>
        </w:rPr>
        <w:t>, e in seguito rimaste incint</w:t>
      </w:r>
      <w:r w:rsidR="005438F2">
        <w:rPr>
          <w:rFonts w:asciiTheme="majorHAnsi" w:hAnsiTheme="majorHAnsi"/>
          <w:sz w:val="24"/>
          <w:szCs w:val="24"/>
        </w:rPr>
        <w:t>e. I figli nati da tali stupri,</w:t>
      </w:r>
      <w:r w:rsidR="00601715">
        <w:rPr>
          <w:rFonts w:asciiTheme="majorHAnsi" w:hAnsiTheme="majorHAnsi"/>
          <w:sz w:val="24"/>
          <w:szCs w:val="24"/>
        </w:rPr>
        <w:t xml:space="preserve"> che oggi hanno poco più che vent’anni, si ritrovano a dover giustificare la loro esistenza in un contesto di precarietà identitaria consistente, dove le madri hanno difficoltà a raccontare ai propri figli </w:t>
      </w:r>
      <w:r w:rsidR="005438F2">
        <w:rPr>
          <w:rFonts w:asciiTheme="majorHAnsi" w:hAnsiTheme="majorHAnsi"/>
          <w:sz w:val="24"/>
          <w:szCs w:val="24"/>
        </w:rPr>
        <w:t xml:space="preserve">le proprie radici identitarie. Non sussiste tuttavia una netta dicotomia tra la commedia e la tragedia, ma le opere si intersecano e si sviluppano in un vortice che racchiude tutte le sfere del sociale, siano esse le sfere pubbliche o private. </w:t>
      </w:r>
    </w:p>
    <w:p w:rsidR="00DF0531" w:rsidRDefault="00DF0531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Dopo aver solamente sfiorato le numerose esistenze con cui sono entrata in contatto durante il periodo di ricerca, ho voluto ritornare in questo intrigante e complesso paese dalle mille colline e mille sfumature. Rimanendo nel campo degli studi di genere ho voluto pertanto avventurarmi in un progetto di </w:t>
      </w:r>
      <w:proofErr w:type="spellStart"/>
      <w:r>
        <w:rPr>
          <w:rFonts w:asciiTheme="majorHAnsi" w:hAnsiTheme="majorHAnsi"/>
          <w:sz w:val="24"/>
          <w:szCs w:val="24"/>
        </w:rPr>
        <w:t>microcredito</w:t>
      </w:r>
      <w:proofErr w:type="spellEnd"/>
      <w:r>
        <w:rPr>
          <w:rFonts w:asciiTheme="majorHAnsi" w:hAnsiTheme="majorHAnsi"/>
          <w:sz w:val="24"/>
          <w:szCs w:val="24"/>
        </w:rPr>
        <w:t xml:space="preserve"> prevalentemente rivolto a </w:t>
      </w:r>
      <w:r>
        <w:rPr>
          <w:rFonts w:asciiTheme="majorHAnsi" w:hAnsiTheme="majorHAnsi"/>
          <w:sz w:val="24"/>
          <w:szCs w:val="24"/>
        </w:rPr>
        <w:lastRenderedPageBreak/>
        <w:t>donne vedove</w:t>
      </w:r>
      <w:r w:rsidR="00480BA7">
        <w:rPr>
          <w:rFonts w:asciiTheme="majorHAnsi" w:hAnsiTheme="majorHAnsi"/>
          <w:sz w:val="24"/>
          <w:szCs w:val="24"/>
        </w:rPr>
        <w:t xml:space="preserve"> e famiglie meno a</w:t>
      </w:r>
      <w:r w:rsidR="00655A9A">
        <w:rPr>
          <w:rFonts w:asciiTheme="majorHAnsi" w:hAnsiTheme="majorHAnsi"/>
          <w:sz w:val="24"/>
          <w:szCs w:val="24"/>
        </w:rPr>
        <w:t>bbienti</w:t>
      </w:r>
      <w:r>
        <w:rPr>
          <w:rFonts w:asciiTheme="majorHAnsi" w:hAnsiTheme="majorHAnsi"/>
          <w:sz w:val="24"/>
          <w:szCs w:val="24"/>
        </w:rPr>
        <w:t xml:space="preserve">, addentrandomi pertanto in una dimensione lavorativa nuova con cui confrontarmi. </w:t>
      </w:r>
      <w:r w:rsidR="00527D48">
        <w:rPr>
          <w:rFonts w:asciiTheme="majorHAnsi" w:hAnsiTheme="majorHAnsi"/>
          <w:sz w:val="24"/>
          <w:szCs w:val="24"/>
        </w:rPr>
        <w:t xml:space="preserve">Tramite il Servizio Civile Internazionale mi è stato possibile tornare in questa meravigliosa e stupefacente terra, riscoprendomi e riscoprendo questo paese da prospettive e punti di vista differenti. </w:t>
      </w:r>
    </w:p>
    <w:p w:rsidR="005D2563" w:rsidRDefault="005D2563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Tramite il progetto di Servizio Civile, ho avuto la possibilità di addentrarmi nelle mura domestiche di alcuni/e beneficiari/e dei progetti di </w:t>
      </w:r>
      <w:proofErr w:type="spellStart"/>
      <w:r>
        <w:rPr>
          <w:rFonts w:asciiTheme="majorHAnsi" w:hAnsiTheme="majorHAnsi"/>
          <w:sz w:val="24"/>
          <w:szCs w:val="24"/>
        </w:rPr>
        <w:t>micr</w:t>
      </w:r>
      <w:r w:rsidR="002A63A5">
        <w:rPr>
          <w:rFonts w:asciiTheme="majorHAnsi" w:hAnsiTheme="majorHAnsi"/>
          <w:sz w:val="24"/>
          <w:szCs w:val="24"/>
        </w:rPr>
        <w:t>ocredito</w:t>
      </w:r>
      <w:proofErr w:type="spellEnd"/>
      <w:r w:rsidR="002A63A5">
        <w:rPr>
          <w:rFonts w:asciiTheme="majorHAnsi" w:hAnsiTheme="majorHAnsi"/>
          <w:sz w:val="24"/>
          <w:szCs w:val="24"/>
        </w:rPr>
        <w:t xml:space="preserve"> e adozioni a distanza, cosa che mi sarebbe</w:t>
      </w:r>
      <w:r w:rsidR="00655A9A">
        <w:rPr>
          <w:rFonts w:asciiTheme="majorHAnsi" w:hAnsiTheme="majorHAnsi"/>
          <w:sz w:val="24"/>
          <w:szCs w:val="24"/>
        </w:rPr>
        <w:t xml:space="preserve"> stata difficile altrimenti. P</w:t>
      </w:r>
      <w:r w:rsidR="002A63A5">
        <w:rPr>
          <w:rFonts w:asciiTheme="majorHAnsi" w:hAnsiTheme="majorHAnsi"/>
          <w:sz w:val="24"/>
          <w:szCs w:val="24"/>
        </w:rPr>
        <w:t>rovare a capire, a intessere relazioni, seppur effimere e brevi, con umanità differenti, esplorando le lor</w:t>
      </w:r>
      <w:r w:rsidR="00655A9A">
        <w:rPr>
          <w:rFonts w:asciiTheme="majorHAnsi" w:hAnsiTheme="majorHAnsi"/>
          <w:sz w:val="24"/>
          <w:szCs w:val="24"/>
        </w:rPr>
        <w:t>o pratiche e logiche locali, mi</w:t>
      </w:r>
      <w:r w:rsidR="002A63A5">
        <w:rPr>
          <w:rFonts w:asciiTheme="majorHAnsi" w:hAnsiTheme="majorHAnsi"/>
          <w:sz w:val="24"/>
          <w:szCs w:val="24"/>
        </w:rPr>
        <w:t xml:space="preserve"> ha permesso di approfondire ulteriormente un percorso iniziato l’anno precedente, facendomi rendere conto di altre e numerose realtà e precarietà esistenziali che esistono – e coesistono – in questo paese. Inizialmente </w:t>
      </w:r>
      <w:r w:rsidR="00AD78E6">
        <w:rPr>
          <w:rFonts w:asciiTheme="majorHAnsi" w:hAnsiTheme="majorHAnsi"/>
          <w:sz w:val="24"/>
          <w:szCs w:val="24"/>
        </w:rPr>
        <w:t>titubante su come approcciarmi e quali domande fare, sono state poi le beneficiarie e i beneficiari stessi a mettermi a mio agio, ad accogliermi nelle loro case e a farmi sbirciare nelle loro vite. Purtroppo il tempo a disposizione per le visite alle beneficiarie e ai beneficiari dei progetti è molto poco, più o meno una quindicina di minuti, in cui vengono chieste le domande ritenute basilari quali lo stato di salute e la principale fonte di sostentamento del nucleo famigliare. Ritengo tuttavia utile – se non necessario – ai fini di una più approfondita comprensione del contesto che ci si ritrova di fronte, dedi</w:t>
      </w:r>
      <w:r w:rsidR="00884068">
        <w:rPr>
          <w:rFonts w:asciiTheme="majorHAnsi" w:hAnsiTheme="majorHAnsi"/>
          <w:sz w:val="24"/>
          <w:szCs w:val="24"/>
        </w:rPr>
        <w:t xml:space="preserve">care più tempo per ogni visita, tenendo conto anche delle caratteristiche culturali delle persone che si hanno di fronte: non è </w:t>
      </w:r>
      <w:r w:rsidR="00880566">
        <w:rPr>
          <w:rFonts w:asciiTheme="majorHAnsi" w:hAnsiTheme="majorHAnsi"/>
          <w:sz w:val="24"/>
          <w:szCs w:val="24"/>
        </w:rPr>
        <w:t xml:space="preserve">difatti </w:t>
      </w:r>
      <w:r w:rsidR="00884068">
        <w:rPr>
          <w:rFonts w:asciiTheme="majorHAnsi" w:hAnsiTheme="majorHAnsi"/>
          <w:sz w:val="24"/>
          <w:szCs w:val="24"/>
        </w:rPr>
        <w:t xml:space="preserve">una prerogativa della cultura ruandese parlare dettagliatamente della propria famiglia e soprattutto delle problematiche legate ad essa. </w:t>
      </w:r>
    </w:p>
    <w:p w:rsidR="00270015" w:rsidRDefault="00655A9A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È pertanto necessario entrar</w:t>
      </w:r>
      <w:r w:rsidR="00DB1181">
        <w:rPr>
          <w:rFonts w:asciiTheme="majorHAnsi" w:hAnsiTheme="majorHAnsi"/>
          <w:sz w:val="24"/>
          <w:szCs w:val="24"/>
        </w:rPr>
        <w:t>e in punta di piedi nelle vite altrui</w:t>
      </w:r>
      <w:r>
        <w:rPr>
          <w:rFonts w:asciiTheme="majorHAnsi" w:hAnsiTheme="majorHAnsi"/>
          <w:sz w:val="24"/>
          <w:szCs w:val="24"/>
        </w:rPr>
        <w:t>, senza prerogativa alcuna, con il desiderio e la volontà di im</w:t>
      </w:r>
      <w:r w:rsidR="00733850">
        <w:rPr>
          <w:rFonts w:asciiTheme="majorHAnsi" w:hAnsiTheme="majorHAnsi"/>
          <w:sz w:val="24"/>
          <w:szCs w:val="24"/>
        </w:rPr>
        <w:t xml:space="preserve">mergersi nello sconosciuto, per ritrovarsi poi </w:t>
      </w:r>
      <w:r w:rsidR="00DB1181">
        <w:rPr>
          <w:rFonts w:asciiTheme="majorHAnsi" w:hAnsiTheme="majorHAnsi"/>
          <w:sz w:val="24"/>
          <w:szCs w:val="24"/>
        </w:rPr>
        <w:t xml:space="preserve">a condividere gli stessi frammenti di umanità. </w:t>
      </w:r>
    </w:p>
    <w:p w:rsidR="00594C18" w:rsidRDefault="00DB1181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Durante questi mesi di Servizio Civile, ho avuto la possibilità di visitare numerosi progetti e luoghi in cui l’Associazione opera, ma uno in particolare è rimasto fisso nella memoria: il progetto di </w:t>
      </w:r>
      <w:proofErr w:type="spellStart"/>
      <w:r>
        <w:rPr>
          <w:rFonts w:asciiTheme="majorHAnsi" w:hAnsiTheme="majorHAnsi"/>
          <w:sz w:val="24"/>
          <w:szCs w:val="24"/>
        </w:rPr>
        <w:t>Rulindo</w:t>
      </w:r>
      <w:proofErr w:type="spellEnd"/>
      <w:r>
        <w:rPr>
          <w:rFonts w:asciiTheme="majorHAnsi" w:hAnsiTheme="majorHAnsi"/>
          <w:sz w:val="24"/>
          <w:szCs w:val="24"/>
        </w:rPr>
        <w:t xml:space="preserve">, un distretto a nord di Kigali. L’Associazione, notando una notevole problematica relativa all’acqua potabile nella piccola cittadina di </w:t>
      </w:r>
      <w:proofErr w:type="spellStart"/>
      <w:r>
        <w:rPr>
          <w:rFonts w:asciiTheme="majorHAnsi" w:hAnsiTheme="majorHAnsi"/>
          <w:sz w:val="24"/>
          <w:szCs w:val="24"/>
        </w:rPr>
        <w:t>Kinini</w:t>
      </w:r>
      <w:proofErr w:type="spellEnd"/>
      <w:r>
        <w:rPr>
          <w:rFonts w:asciiTheme="majorHAnsi" w:hAnsiTheme="majorHAnsi"/>
          <w:sz w:val="24"/>
          <w:szCs w:val="24"/>
        </w:rPr>
        <w:t xml:space="preserve">, ha costruito un intero impianto idrico e una cisterna attingendo dalla sorgente sulla montagna sovrastante la cittadina. </w:t>
      </w:r>
      <w:r w:rsidR="00E12DAB">
        <w:rPr>
          <w:rFonts w:asciiTheme="majorHAnsi" w:hAnsiTheme="majorHAnsi"/>
          <w:sz w:val="24"/>
          <w:szCs w:val="24"/>
        </w:rPr>
        <w:t>Tramite questo progetto, l’Associazione è pertanto riuscita a rifornire la comunità con l’acqua potabile, sia nella zona limitrofa alla sorgente</w:t>
      </w:r>
      <w:r w:rsidR="008D64A8">
        <w:rPr>
          <w:rFonts w:asciiTheme="majorHAnsi" w:hAnsiTheme="majorHAnsi"/>
          <w:sz w:val="24"/>
          <w:szCs w:val="24"/>
        </w:rPr>
        <w:t xml:space="preserve">, che la cittadina sottostante, andando a sostenere anche un Centre de Sante, una scuola ed un centro per bambini con disabilità fisiche e mentali. Tale progetto ha senza dubbio </w:t>
      </w:r>
      <w:r w:rsidR="008D64A8">
        <w:rPr>
          <w:rFonts w:asciiTheme="majorHAnsi" w:hAnsiTheme="majorHAnsi"/>
          <w:sz w:val="24"/>
          <w:szCs w:val="24"/>
        </w:rPr>
        <w:lastRenderedPageBreak/>
        <w:t>sostenuto e migliorato le condizioni dell’</w:t>
      </w:r>
      <w:r w:rsidR="00171067">
        <w:rPr>
          <w:rFonts w:asciiTheme="majorHAnsi" w:hAnsiTheme="majorHAnsi"/>
          <w:sz w:val="24"/>
          <w:szCs w:val="24"/>
        </w:rPr>
        <w:t xml:space="preserve">intera comunità, ma soprattutto del centro per bambini con disabilità, i quali devono </w:t>
      </w:r>
      <w:r w:rsidR="00480BA7">
        <w:rPr>
          <w:rFonts w:asciiTheme="majorHAnsi" w:hAnsiTheme="majorHAnsi"/>
          <w:sz w:val="24"/>
          <w:szCs w:val="24"/>
        </w:rPr>
        <w:t xml:space="preserve">quotidianamente </w:t>
      </w:r>
      <w:r w:rsidR="00171067">
        <w:rPr>
          <w:rFonts w:asciiTheme="majorHAnsi" w:hAnsiTheme="majorHAnsi"/>
          <w:sz w:val="24"/>
          <w:szCs w:val="24"/>
        </w:rPr>
        <w:t xml:space="preserve">fare i conti non solamente con le problematiche relative alle loro difficoltà fisiche o psichiche che siano, ma anche con la forte stigmatizzazione sociale presente nel territorio – se non nell’intero paese. Fornire acqua potabile ha pertanto aiutato loro a preservare la loro dignità, dando loro la possibilità di salvaguardare la propria igiene personale e salute. </w:t>
      </w:r>
      <w:r w:rsidR="002F7FE8">
        <w:rPr>
          <w:rFonts w:asciiTheme="majorHAnsi" w:hAnsiTheme="majorHAnsi"/>
          <w:sz w:val="24"/>
          <w:szCs w:val="24"/>
        </w:rPr>
        <w:t xml:space="preserve">Spero che in futuro vengano riproposti progetti di tale portata, ricordando come l’acqua debba essere un bene comune e accessibile a tutti. </w:t>
      </w:r>
    </w:p>
    <w:p w:rsidR="00594C18" w:rsidRPr="00594C18" w:rsidRDefault="00594C18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70015" w:rsidRDefault="008E412D" w:rsidP="00594C18">
      <w:pPr>
        <w:spacing w:after="24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Riflessioni conclusive.</w:t>
      </w:r>
    </w:p>
    <w:p w:rsidR="008E412D" w:rsidRPr="008E412D" w:rsidRDefault="008E412D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Ritengo l’esperienza del Servizio Civile Internazionale fondamentale alla crescita personale di ogni individuo, un’esperienza </w:t>
      </w:r>
      <w:r w:rsidR="00594C18">
        <w:rPr>
          <w:rFonts w:asciiTheme="majorHAnsi" w:hAnsiTheme="majorHAnsi"/>
          <w:sz w:val="24"/>
          <w:szCs w:val="24"/>
        </w:rPr>
        <w:t>di cui</w:t>
      </w:r>
      <w:r>
        <w:rPr>
          <w:rFonts w:asciiTheme="majorHAnsi" w:hAnsiTheme="majorHAnsi"/>
          <w:sz w:val="24"/>
          <w:szCs w:val="24"/>
        </w:rPr>
        <w:t xml:space="preserve"> vorrei tutti potessero beneficiare, in modo da riuscire a svincolarsi da una mentalità ormai pigra e </w:t>
      </w:r>
      <w:r w:rsidR="00594C18">
        <w:rPr>
          <w:rFonts w:asciiTheme="majorHAnsi" w:hAnsiTheme="majorHAnsi"/>
          <w:sz w:val="24"/>
          <w:szCs w:val="24"/>
        </w:rPr>
        <w:t xml:space="preserve">succube di capitalismi – per riuscire a vedere il mondo con nuovi occhi e da una nuova prospettiva. Ritengo tuttavia necessario per gli anni futuri, una maggiore attenzione all’inserimento dei volontari nei progetti stessi: nello specifico la problematica della lingua è onnipresente, pertanto un interprete è strettamente necessaria nonché fondamentale allo svolgimento del lavoro dei volontari stessi. </w:t>
      </w:r>
    </w:p>
    <w:p w:rsidR="00270015" w:rsidRDefault="00270015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270015" w:rsidRDefault="00270015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33850" w:rsidRDefault="00733850" w:rsidP="00594C1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F35E6" w:rsidRPr="00480BA7" w:rsidRDefault="00EF35E6" w:rsidP="00594C18">
      <w:pPr>
        <w:spacing w:after="0"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F35E6" w:rsidRPr="00480BA7" w:rsidSect="00FE37E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6"/>
    <w:rsid w:val="00156684"/>
    <w:rsid w:val="00171067"/>
    <w:rsid w:val="00182DED"/>
    <w:rsid w:val="00270015"/>
    <w:rsid w:val="002A63A5"/>
    <w:rsid w:val="002F7FE8"/>
    <w:rsid w:val="00327C99"/>
    <w:rsid w:val="00480BA7"/>
    <w:rsid w:val="00527D48"/>
    <w:rsid w:val="005438F2"/>
    <w:rsid w:val="00594C18"/>
    <w:rsid w:val="005D2563"/>
    <w:rsid w:val="005D368A"/>
    <w:rsid w:val="00601715"/>
    <w:rsid w:val="00655A9A"/>
    <w:rsid w:val="00733850"/>
    <w:rsid w:val="00736C94"/>
    <w:rsid w:val="007B5709"/>
    <w:rsid w:val="00880566"/>
    <w:rsid w:val="00881536"/>
    <w:rsid w:val="00884068"/>
    <w:rsid w:val="008936D5"/>
    <w:rsid w:val="008D64A8"/>
    <w:rsid w:val="008E412D"/>
    <w:rsid w:val="008E6003"/>
    <w:rsid w:val="00A246ED"/>
    <w:rsid w:val="00A96855"/>
    <w:rsid w:val="00AD64E4"/>
    <w:rsid w:val="00AD78E6"/>
    <w:rsid w:val="00BD7243"/>
    <w:rsid w:val="00C1551F"/>
    <w:rsid w:val="00DB1181"/>
    <w:rsid w:val="00DF0531"/>
    <w:rsid w:val="00E12DAB"/>
    <w:rsid w:val="00E21200"/>
    <w:rsid w:val="00EF35E6"/>
    <w:rsid w:val="00F12BA8"/>
    <w:rsid w:val="00F13431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dcterms:created xsi:type="dcterms:W3CDTF">2014-08-01T07:52:00Z</dcterms:created>
  <dcterms:modified xsi:type="dcterms:W3CDTF">2014-09-01T08:08:00Z</dcterms:modified>
</cp:coreProperties>
</file>